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5565" w14:textId="22ACB068" w:rsidR="00297933" w:rsidRPr="00297933" w:rsidRDefault="00297933" w:rsidP="002979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7933">
        <w:rPr>
          <w:rFonts w:ascii="TH SarabunPSK" w:hAnsi="TH SarabunPSK" w:cs="TH SarabunPSK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 ๒๕๖๗</w:t>
      </w:r>
    </w:p>
    <w:p w14:paraId="4673BB70" w14:textId="55F842FF" w:rsidR="00297933" w:rsidRPr="00297933" w:rsidRDefault="00297933" w:rsidP="002979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7933">
        <w:rPr>
          <w:rFonts w:ascii="TH SarabunPSK" w:hAnsi="TH SarabunPSK" w:cs="TH SarabunPSK"/>
          <w:b/>
          <w:bCs/>
          <w:sz w:val="32"/>
          <w:szCs w:val="32"/>
          <w:cs/>
        </w:rPr>
        <w:t>หน่วยงาน เทศบาลตำบลเกวียนหัก</w:t>
      </w:r>
    </w:p>
    <w:p w14:paraId="2A01C496" w14:textId="302F19D6" w:rsidR="00933E9A" w:rsidRDefault="00297933" w:rsidP="002979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7933">
        <w:rPr>
          <w:rFonts w:ascii="TH SarabunPSK" w:hAnsi="TH SarabunPSK" w:cs="TH SarabunPSK"/>
          <w:b/>
          <w:bCs/>
          <w:sz w:val="32"/>
          <w:szCs w:val="32"/>
          <w:cs/>
        </w:rPr>
        <w:t>อำเภอขลุง  จังหวัดจันทบุรี</w:t>
      </w:r>
    </w:p>
    <w:p w14:paraId="5C9CAA7D" w14:textId="77777777" w:rsidR="00297933" w:rsidRPr="00297933" w:rsidRDefault="00297933" w:rsidP="002979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5954"/>
        <w:gridCol w:w="1693"/>
        <w:gridCol w:w="3090"/>
        <w:gridCol w:w="4147"/>
      </w:tblGrid>
      <w:tr w:rsidR="00933E9A" w:rsidRPr="00297933" w14:paraId="3995C633" w14:textId="77777777" w:rsidTr="0051291C">
        <w:tc>
          <w:tcPr>
            <w:tcW w:w="851" w:type="dxa"/>
          </w:tcPr>
          <w:p w14:paraId="20DF8988" w14:textId="77777777" w:rsidR="00933E9A" w:rsidRPr="00297933" w:rsidRDefault="00933E9A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54" w:type="dxa"/>
          </w:tcPr>
          <w:p w14:paraId="3AABF47B" w14:textId="77777777" w:rsidR="00933E9A" w:rsidRPr="00297933" w:rsidRDefault="00933E9A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693" w:type="dxa"/>
          </w:tcPr>
          <w:p w14:paraId="71CEF6DC" w14:textId="77777777" w:rsidR="00933E9A" w:rsidRPr="00297933" w:rsidRDefault="00933E9A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</w:tcPr>
          <w:p w14:paraId="2BE15082" w14:textId="77777777" w:rsidR="00933E9A" w:rsidRPr="00297933" w:rsidRDefault="00933E9A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รหัสงบประมาณ </w:t>
            </w:r>
          </w:p>
        </w:tc>
        <w:tc>
          <w:tcPr>
            <w:tcW w:w="4147" w:type="dxa"/>
          </w:tcPr>
          <w:p w14:paraId="7DDA44FE" w14:textId="77777777" w:rsidR="00933E9A" w:rsidRPr="00297933" w:rsidRDefault="00933E9A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933E9A" w:rsidRPr="00297933" w14:paraId="3DA01437" w14:textId="77777777" w:rsidTr="0051291C">
        <w:trPr>
          <w:trHeight w:val="3500"/>
        </w:trPr>
        <w:tc>
          <w:tcPr>
            <w:tcW w:w="851" w:type="dxa"/>
          </w:tcPr>
          <w:p w14:paraId="41E16B2B" w14:textId="3A406663" w:rsidR="00933E9A" w:rsidRPr="00297933" w:rsidRDefault="00297933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954" w:type="dxa"/>
          </w:tcPr>
          <w:p w14:paraId="40F2C644" w14:textId="52109071" w:rsidR="00933E9A" w:rsidRPr="00297933" w:rsidRDefault="00297933" w:rsidP="00C51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ปรับปรุงถนนแอส</w:t>
            </w:r>
            <w:proofErr w:type="spellStart"/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ฟัลท์</w:t>
            </w:r>
            <w:proofErr w:type="spellEnd"/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ติกคอนกรีต บ้านตะปอนใหญ่ ซอย ๑ หมู่ที่ ๑ ตำบลเกวียนหัก เชื่อมหมู่ที่ ๑ ตำบลตะปอน อำเภอขลุง จังหวัดจันทบุรี จำนวน ๕ ช่วง โดยช่วงที่ ๑ ขนาดผิวจราจร กว้าง ๕.๐๐ เมตร ยาว ๑๔๑.๐๐ เมตร หนา ๐.๐๕ เมตร หรือพื้นที่ไม่น้อยกว่า ๗๐๕.๐๐ ตารางเมตร ช่วงที่ ๒ ขนาดผิวจราจร กว้าง ๔.๕๐ เมตร ยาว ๒๑๑.๐๐ เมตร หนา ๐.๐๕ เมตร หรือพื้นที่ไม่น้อยกว่า ๙๔๙.๐๐ ตารางเมตร ช่วงที่ ๓ ขนาดผิวจราจร กว้าง ๔.๐๐ เมตร ยาว ๔๑๑.๐๐ เมตร หนา ๐.๐๕ เมตร หรือพื้นที่ ไม่น้อยกว่า ๑</w:t>
            </w:r>
            <w:r w:rsidRPr="0029793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๖๔๔.๐๐ ตารางเมตร ช่วงที่ ๔ ขนาดผิวจราจร กว้าง ๕.๐๐ เมตร ยาว ๓๑.๐๐ เมตร หนา ๐.๐๕ เมตร หรือพื้นที่ไม่น้อยกว่า ๑๕๕.๐๐ ตารางเมตร ช่วงที่ ๕ ขนาดผิวจราจร กว้าง ๔.๐๐ เมตร ยาว ๑๔๘.๐๐ เมตร หนา ๐.๐๕ เมตร หรือพื้นที่ไม่น้อยกว่า ๕๙๒.๐๐ ตารางเมตร หรือมีพื้นที่รวมไม่น้อยกว่า ๔</w:t>
            </w:r>
            <w:r w:rsidRPr="0029793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๐๔๕.๐๐ ตารางเมตร เทศบาลตำบลเกวียนหัก อำเภอขลุง จังหวัดจันทบุรี </w:t>
            </w:r>
          </w:p>
          <w:p w14:paraId="3CAD0368" w14:textId="77777777" w:rsidR="00933E9A" w:rsidRPr="00297933" w:rsidRDefault="00933E9A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688B6A" w14:textId="77777777" w:rsidR="00933E9A" w:rsidRPr="00297933" w:rsidRDefault="00933E9A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9B94B28" w14:textId="63918F37" w:rsidR="00933E9A" w:rsidRPr="00297933" w:rsidRDefault="00297933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๐๐๐.๐๐</w:t>
            </w:r>
          </w:p>
        </w:tc>
        <w:tc>
          <w:tcPr>
            <w:tcW w:w="3090" w:type="dxa"/>
          </w:tcPr>
          <w:p w14:paraId="64851BB7" w14:textId="0A96B884" w:rsidR="00933E9A" w:rsidRPr="00297933" w:rsidRDefault="00297933" w:rsidP="00933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๑๕๐๐๘๓๗๐๐๐๑๐๐๔๒๐๔๐๐๖</w:t>
            </w:r>
          </w:p>
        </w:tc>
        <w:tc>
          <w:tcPr>
            <w:tcW w:w="4147" w:type="dxa"/>
          </w:tcPr>
          <w:p w14:paraId="16891CBD" w14:textId="5FF0D1B8" w:rsidR="00297933" w:rsidRDefault="00BD3A9F" w:rsidP="00BD3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งบเงินเงินอุดหนุน เงินอุดหนุนเฉพาะกิจ ประจำปีงบประมาณ พ.ศ.</w:t>
            </w:r>
            <w:r w:rsidR="002979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๒๕๖๗ </w:t>
            </w: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</w:t>
            </w:r>
          </w:p>
          <w:p w14:paraId="4B6A071F" w14:textId="2AC65A76" w:rsidR="00BD3A9F" w:rsidRPr="00297933" w:rsidRDefault="00BD3A9F" w:rsidP="00BD3A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สำหรับก่อสร้าง/ปรับปรุงซ่อมแซมถนนทางหลวงท้องถิ่น</w:t>
            </w:r>
          </w:p>
        </w:tc>
      </w:tr>
    </w:tbl>
    <w:p w14:paraId="413467A9" w14:textId="77777777" w:rsidR="00933E9A" w:rsidRDefault="00933E9A" w:rsidP="00933E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895B2E" w14:textId="576F234C" w:rsidR="00297933" w:rsidRDefault="00297933" w:rsidP="0029793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/ต่อ</w:t>
      </w:r>
    </w:p>
    <w:p w14:paraId="5EC59269" w14:textId="5084C14C" w:rsidR="00297933" w:rsidRDefault="00297933" w:rsidP="002979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5954"/>
        <w:gridCol w:w="1693"/>
        <w:gridCol w:w="3090"/>
        <w:gridCol w:w="4147"/>
      </w:tblGrid>
      <w:tr w:rsidR="00297933" w:rsidRPr="00297933" w14:paraId="366AE7B1" w14:textId="77777777" w:rsidTr="00E13B45">
        <w:tc>
          <w:tcPr>
            <w:tcW w:w="851" w:type="dxa"/>
          </w:tcPr>
          <w:p w14:paraId="04FBF001" w14:textId="77777777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54" w:type="dxa"/>
          </w:tcPr>
          <w:p w14:paraId="5032FAB4" w14:textId="77777777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693" w:type="dxa"/>
          </w:tcPr>
          <w:p w14:paraId="4EC8A8E7" w14:textId="77777777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</w:tcPr>
          <w:p w14:paraId="030473C6" w14:textId="77777777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รหัสงบประมาณ </w:t>
            </w:r>
          </w:p>
        </w:tc>
        <w:tc>
          <w:tcPr>
            <w:tcW w:w="4147" w:type="dxa"/>
          </w:tcPr>
          <w:p w14:paraId="5CDA1BD7" w14:textId="77777777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297933" w:rsidRPr="00297933" w14:paraId="26FE2558" w14:textId="77777777" w:rsidTr="00E13B45">
        <w:trPr>
          <w:trHeight w:val="3500"/>
        </w:trPr>
        <w:tc>
          <w:tcPr>
            <w:tcW w:w="851" w:type="dxa"/>
          </w:tcPr>
          <w:p w14:paraId="3E4740F3" w14:textId="27918E61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954" w:type="dxa"/>
          </w:tcPr>
          <w:p w14:paraId="0CBBDF03" w14:textId="78E27ED6" w:rsidR="00297933" w:rsidRPr="00297933" w:rsidRDefault="00297933" w:rsidP="002979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ก่อสร้างสนามฟุตบอลหญ้าเทียม แบบกลางแจ้งข้างศูนย์พัฒนาเด็กเล็กเทศบาลตำบลเกวียนหัก บ้านคานรูด หมู่ที่ ๒ ตำบลเกวียนหัก เทศบาลตำบลเกวียนหัก อำเภอขลุง จังหวัดจันทบุรี </w:t>
            </w:r>
          </w:p>
          <w:p w14:paraId="1E6737BB" w14:textId="77777777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8D1B8E7" w14:textId="2D4D2243" w:rsidR="00297933" w:rsidRPr="00297933" w:rsidRDefault="00297933" w:rsidP="00E13B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๐๐๐.๐๐</w:t>
            </w:r>
          </w:p>
        </w:tc>
        <w:tc>
          <w:tcPr>
            <w:tcW w:w="3090" w:type="dxa"/>
          </w:tcPr>
          <w:p w14:paraId="20AF6A0F" w14:textId="51F0CCA6" w:rsidR="00297933" w:rsidRPr="00297933" w:rsidRDefault="00B135CC" w:rsidP="00E13B4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๑๕๐๐๘๓๗๐๐๐๑๐๐๔๒๐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๐๒๖๓</w:t>
            </w:r>
          </w:p>
        </w:tc>
        <w:tc>
          <w:tcPr>
            <w:tcW w:w="4147" w:type="dxa"/>
          </w:tcPr>
          <w:p w14:paraId="6BAB558E" w14:textId="50A37B84" w:rsidR="00297933" w:rsidRPr="00297933" w:rsidRDefault="00297933" w:rsidP="00E13B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7933">
              <w:rPr>
                <w:rFonts w:ascii="TH SarabunPSK" w:hAnsi="TH SarabunPSK" w:cs="TH SarabunPSK"/>
                <w:sz w:val="32"/>
                <w:szCs w:val="32"/>
                <w:cs/>
              </w:rPr>
              <w:t>งบเงินอุดหนุน เงินอุดหนุนเฉพาะกิจ ประจำปีงบประมาณ พ.ศ. ๒๕๖๗ เงินอุดหนุนก่อสร้างลานกีฬา/สนามกีฬา</w:t>
            </w:r>
          </w:p>
        </w:tc>
      </w:tr>
    </w:tbl>
    <w:p w14:paraId="46BE136C" w14:textId="77777777" w:rsidR="00297933" w:rsidRPr="00297933" w:rsidRDefault="00297933" w:rsidP="0029793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6B5F7E" w14:textId="2E149E08" w:rsidR="00297933" w:rsidRPr="00297933" w:rsidRDefault="00297933" w:rsidP="0029793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Pr="00297933">
        <w:rPr>
          <w:rFonts w:ascii="TH SarabunPSK" w:hAnsi="TH SarabunPSK" w:cs="TH SarabunPSK"/>
          <w:sz w:val="32"/>
          <w:szCs w:val="32"/>
          <w:cs/>
        </w:rPr>
        <w:t>ผู้รับรองข้อมูล</w:t>
      </w:r>
    </w:p>
    <w:p w14:paraId="7D3B33F8" w14:textId="77777777" w:rsidR="00297933" w:rsidRPr="00297933" w:rsidRDefault="00297933" w:rsidP="0029793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345B112" w14:textId="7FD23EDA" w:rsidR="00297933" w:rsidRPr="00297933" w:rsidRDefault="00297933" w:rsidP="0029793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</w:t>
      </w:r>
      <w:r w:rsidRPr="0029793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</w:t>
      </w:r>
    </w:p>
    <w:p w14:paraId="03A6E2AC" w14:textId="5460F268" w:rsidR="00297933" w:rsidRPr="00297933" w:rsidRDefault="00297933" w:rsidP="0029793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</w:t>
      </w:r>
      <w:r w:rsidRPr="00297933">
        <w:rPr>
          <w:rFonts w:ascii="TH SarabunPSK" w:hAnsi="TH SarabunPSK" w:cs="TH SarabunPSK"/>
          <w:sz w:val="32"/>
          <w:szCs w:val="32"/>
          <w:cs/>
        </w:rPr>
        <w:t>(นายบุดดี มะเทศ)</w:t>
      </w:r>
    </w:p>
    <w:p w14:paraId="34529FE0" w14:textId="0EC62234" w:rsidR="00297933" w:rsidRPr="00297933" w:rsidRDefault="00297933" w:rsidP="0029793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Pr="00297933">
        <w:rPr>
          <w:rFonts w:ascii="TH SarabunPSK" w:hAnsi="TH SarabunPSK" w:cs="TH SarabunPSK"/>
          <w:sz w:val="32"/>
          <w:szCs w:val="32"/>
          <w:cs/>
        </w:rPr>
        <w:t>ผู้อำนวยการกองช่าง รักษาราชการแทน</w:t>
      </w:r>
    </w:p>
    <w:p w14:paraId="1789AF72" w14:textId="074C5555" w:rsidR="00933E9A" w:rsidRPr="00297933" w:rsidRDefault="00297933" w:rsidP="0029793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297933">
        <w:rPr>
          <w:rFonts w:ascii="TH SarabunPSK" w:hAnsi="TH SarabunPSK" w:cs="TH SarabunPSK"/>
          <w:sz w:val="32"/>
          <w:szCs w:val="32"/>
          <w:cs/>
        </w:rPr>
        <w:t>ปลัดเทศบาลตำบลเกวียนหัก</w:t>
      </w:r>
    </w:p>
    <w:sectPr w:rsidR="00933E9A" w:rsidRPr="00297933" w:rsidSect="00933E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A"/>
    <w:rsid w:val="00297933"/>
    <w:rsid w:val="0051291C"/>
    <w:rsid w:val="00567F99"/>
    <w:rsid w:val="006C7085"/>
    <w:rsid w:val="00933E9A"/>
    <w:rsid w:val="009578D5"/>
    <w:rsid w:val="00B135CC"/>
    <w:rsid w:val="00BD3A9F"/>
    <w:rsid w:val="00C514F3"/>
    <w:rsid w:val="00C86895"/>
    <w:rsid w:val="00EC26B2"/>
    <w:rsid w:val="00E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3D7C"/>
  <w15:docId w15:val="{0FCEB656-20EE-4045-9A25-C8A0A849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29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129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Tnet</dc:creator>
  <cp:lastModifiedBy>Admin</cp:lastModifiedBy>
  <cp:revision>5</cp:revision>
  <cp:lastPrinted>2024-08-07T02:35:00Z</cp:lastPrinted>
  <dcterms:created xsi:type="dcterms:W3CDTF">2024-08-06T10:17:00Z</dcterms:created>
  <dcterms:modified xsi:type="dcterms:W3CDTF">2024-08-07T02:41:00Z</dcterms:modified>
</cp:coreProperties>
</file>